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4CF2" w14:textId="77777777" w:rsidR="00291320" w:rsidRDefault="00291320" w:rsidP="00CF38A2">
      <w:pPr>
        <w:widowControl/>
        <w:jc w:val="center"/>
        <w:rPr>
          <w:rFonts w:ascii="微軟正黑體" w:eastAsia="微軟正黑體" w:hAnsi="微軟正黑體" w:cs="Calibri"/>
          <w:b/>
          <w:bCs/>
          <w:kern w:val="0"/>
          <w:sz w:val="28"/>
          <w:szCs w:val="28"/>
        </w:rPr>
      </w:pPr>
    </w:p>
    <w:p w14:paraId="6FD1B810" w14:textId="48FC12AD" w:rsidR="00CF38A2" w:rsidRPr="00CF38A2" w:rsidRDefault="00CF38A2" w:rsidP="00CF38A2">
      <w:pPr>
        <w:widowControl/>
        <w:jc w:val="center"/>
        <w:rPr>
          <w:rFonts w:ascii="Calibri" w:eastAsia="新細明體" w:hAnsi="Calibri" w:cs="Calibri"/>
          <w:kern w:val="0"/>
          <w:szCs w:val="24"/>
        </w:rPr>
      </w:pPr>
      <w:r w:rsidRPr="00CF38A2">
        <w:rPr>
          <w:rFonts w:ascii="微軟正黑體" w:eastAsia="微軟正黑體" w:hAnsi="微軟正黑體" w:cs="Calibri" w:hint="eastAsia"/>
          <w:b/>
          <w:bCs/>
          <w:kern w:val="0"/>
          <w:sz w:val="28"/>
          <w:szCs w:val="28"/>
        </w:rPr>
        <w:t>內部稽核組織及其執行情形</w:t>
      </w:r>
    </w:p>
    <w:p w14:paraId="5B8F31CD" w14:textId="77777777" w:rsidR="00CF38A2" w:rsidRPr="00CF38A2" w:rsidRDefault="00CF38A2" w:rsidP="00CF38A2">
      <w:pPr>
        <w:widowControl/>
        <w:rPr>
          <w:rFonts w:ascii="Calibri" w:eastAsia="新細明體" w:hAnsi="Calibri" w:cs="Calibri"/>
          <w:kern w:val="0"/>
          <w:szCs w:val="24"/>
        </w:rPr>
      </w:pPr>
      <w:r w:rsidRPr="00CF38A2">
        <w:rPr>
          <w:rFonts w:ascii="微軟正黑體" w:eastAsia="微軟正黑體" w:hAnsi="微軟正黑體" w:cs="Calibri" w:hint="eastAsia"/>
          <w:b/>
          <w:bCs/>
          <w:kern w:val="0"/>
          <w:szCs w:val="24"/>
        </w:rPr>
        <w:t> </w:t>
      </w:r>
    </w:p>
    <w:p w14:paraId="1F766635" w14:textId="77777777" w:rsidR="00CF38A2" w:rsidRPr="00CF38A2" w:rsidRDefault="00CF38A2" w:rsidP="00CF38A2">
      <w:pPr>
        <w:widowControl/>
        <w:rPr>
          <w:rFonts w:ascii="Calibri" w:eastAsia="新細明體" w:hAnsi="Calibri" w:cs="Calibri"/>
          <w:kern w:val="0"/>
          <w:szCs w:val="24"/>
        </w:rPr>
      </w:pPr>
      <w:r w:rsidRPr="00CF38A2">
        <w:rPr>
          <w:rFonts w:ascii="微軟正黑體" w:eastAsia="微軟正黑體" w:hAnsi="微軟正黑體" w:cs="Calibri" w:hint="eastAsia"/>
          <w:b/>
          <w:bCs/>
          <w:kern w:val="0"/>
          <w:szCs w:val="24"/>
        </w:rPr>
        <w:t>內部稽核之組織</w:t>
      </w:r>
    </w:p>
    <w:p w14:paraId="1C3BC5D7" w14:textId="77777777" w:rsidR="00CF38A2" w:rsidRPr="00CF38A2" w:rsidRDefault="00CF38A2" w:rsidP="00CF38A2">
      <w:pPr>
        <w:widowControl/>
        <w:ind w:left="480" w:hanging="480"/>
        <w:rPr>
          <w:rFonts w:ascii="Calibri" w:eastAsia="新細明體" w:hAnsi="Calibri" w:cs="Calibri"/>
          <w:kern w:val="0"/>
          <w:szCs w:val="24"/>
        </w:rPr>
      </w:pPr>
      <w:r w:rsidRPr="00CF38A2">
        <w:rPr>
          <w:rFonts w:ascii="微軟正黑體" w:eastAsia="微軟正黑體" w:hAnsi="微軟正黑體" w:cs="Calibri" w:hint="eastAsia"/>
          <w:kern w:val="0"/>
          <w:sz w:val="22"/>
        </w:rPr>
        <w:t>1.</w:t>
      </w:r>
      <w:r w:rsidRPr="00CF38A2">
        <w:rPr>
          <w:rFonts w:ascii="Times New Roman" w:eastAsia="微軟正黑體" w:hAnsi="Times New Roman" w:cs="Times New Roman"/>
          <w:kern w:val="0"/>
          <w:sz w:val="14"/>
          <w:szCs w:val="14"/>
        </w:rPr>
        <w:t xml:space="preserve">         </w:t>
      </w:r>
      <w:r w:rsidRPr="00CF38A2">
        <w:rPr>
          <w:rFonts w:ascii="微軟正黑體" w:eastAsia="微軟正黑體" w:hAnsi="微軟正黑體" w:cs="Calibri" w:hint="eastAsia"/>
          <w:kern w:val="0"/>
          <w:sz w:val="22"/>
        </w:rPr>
        <w:t>本公司內部稽核為獨立單位，直接隸屬於董事會，內部稽核主管之任免必須經董事會同意。</w:t>
      </w:r>
    </w:p>
    <w:p w14:paraId="3C2180A1" w14:textId="77777777" w:rsidR="00CF38A2" w:rsidRPr="00CF38A2" w:rsidRDefault="00CF38A2" w:rsidP="00CF38A2">
      <w:pPr>
        <w:widowControl/>
        <w:ind w:left="480" w:hanging="480"/>
        <w:rPr>
          <w:rFonts w:ascii="Calibri" w:eastAsia="新細明體" w:hAnsi="Calibri" w:cs="Calibri"/>
          <w:kern w:val="0"/>
          <w:szCs w:val="24"/>
        </w:rPr>
      </w:pPr>
      <w:r w:rsidRPr="00CF38A2">
        <w:rPr>
          <w:rFonts w:ascii="微軟正黑體" w:eastAsia="微軟正黑體" w:hAnsi="微軟正黑體" w:cs="Calibri" w:hint="eastAsia"/>
          <w:kern w:val="0"/>
          <w:sz w:val="22"/>
        </w:rPr>
        <w:t>2.</w:t>
      </w:r>
      <w:r w:rsidRPr="00CF38A2">
        <w:rPr>
          <w:rFonts w:ascii="Times New Roman" w:eastAsia="微軟正黑體" w:hAnsi="Times New Roman" w:cs="Times New Roman"/>
          <w:kern w:val="0"/>
          <w:sz w:val="14"/>
          <w:szCs w:val="14"/>
        </w:rPr>
        <w:t xml:space="preserve">         </w:t>
      </w:r>
      <w:r w:rsidRPr="00CF38A2">
        <w:rPr>
          <w:rFonts w:ascii="微軟正黑體" w:eastAsia="微軟正黑體" w:hAnsi="微軟正黑體" w:cs="Calibri" w:hint="eastAsia"/>
          <w:kern w:val="0"/>
          <w:sz w:val="22"/>
        </w:rPr>
        <w:t>本公司內部稽核單位配置專任內部稽核人員，稽核主管及其所屬稽核人員共計1人。</w:t>
      </w:r>
    </w:p>
    <w:p w14:paraId="6C506AD1" w14:textId="000BCD61" w:rsidR="00CF38A2" w:rsidRDefault="00CF38A2" w:rsidP="00CF38A2">
      <w:pPr>
        <w:widowControl/>
        <w:ind w:left="480" w:hanging="480"/>
        <w:rPr>
          <w:rFonts w:ascii="微軟正黑體" w:eastAsia="微軟正黑體" w:hAnsi="微軟正黑體" w:cs="Calibri"/>
          <w:kern w:val="0"/>
          <w:sz w:val="22"/>
        </w:rPr>
      </w:pPr>
      <w:r w:rsidRPr="00CF38A2">
        <w:rPr>
          <w:rFonts w:ascii="微軟正黑體" w:eastAsia="微軟正黑體" w:hAnsi="微軟正黑體" w:cs="Calibri" w:hint="eastAsia"/>
          <w:kern w:val="0"/>
          <w:sz w:val="22"/>
        </w:rPr>
        <w:t>3.</w:t>
      </w:r>
      <w:r w:rsidRPr="00CF38A2">
        <w:rPr>
          <w:rFonts w:ascii="Times New Roman" w:eastAsia="微軟正黑體" w:hAnsi="Times New Roman" w:cs="Times New Roman"/>
          <w:kern w:val="0"/>
          <w:sz w:val="14"/>
          <w:szCs w:val="14"/>
        </w:rPr>
        <w:t xml:space="preserve">         </w:t>
      </w:r>
      <w:r w:rsidRPr="00CF38A2">
        <w:rPr>
          <w:rFonts w:ascii="微軟正黑體" w:eastAsia="微軟正黑體" w:hAnsi="微軟正黑體" w:cs="Calibri" w:hint="eastAsia"/>
          <w:kern w:val="0"/>
          <w:sz w:val="22"/>
        </w:rPr>
        <w:t>本公司內部稽核人員之資格符合法定之適任條件，並持續進修專業知識及技能。</w:t>
      </w:r>
    </w:p>
    <w:p w14:paraId="5FD2A3BB" w14:textId="77777777" w:rsidR="00BE71DA" w:rsidRPr="00CF38A2" w:rsidRDefault="00BE71DA" w:rsidP="00CF38A2">
      <w:pPr>
        <w:widowControl/>
        <w:ind w:left="480" w:hanging="480"/>
        <w:rPr>
          <w:rFonts w:ascii="Calibri" w:eastAsia="新細明體" w:hAnsi="Calibri" w:cs="Calibri"/>
          <w:kern w:val="0"/>
          <w:szCs w:val="24"/>
        </w:rPr>
      </w:pPr>
    </w:p>
    <w:p w14:paraId="5659643C" w14:textId="2A20FC16" w:rsidR="00943E5A" w:rsidRPr="008D5883" w:rsidRDefault="00CF38A2" w:rsidP="00943E5A">
      <w:pPr>
        <w:widowControl/>
        <w:rPr>
          <w:rFonts w:ascii="微軟正黑體" w:eastAsia="微軟正黑體" w:hAnsi="微軟正黑體" w:cs="Calibri"/>
          <w:kern w:val="0"/>
          <w:szCs w:val="24"/>
        </w:rPr>
      </w:pPr>
      <w:r w:rsidRPr="008D5883">
        <w:rPr>
          <w:rFonts w:ascii="微軟正黑體" w:eastAsia="微軟正黑體" w:hAnsi="微軟正黑體" w:cs="Calibri" w:hint="eastAsia"/>
          <w:b/>
          <w:bCs/>
          <w:kern w:val="0"/>
          <w:szCs w:val="24"/>
        </w:rPr>
        <w:t> </w:t>
      </w:r>
      <w:r w:rsidR="00BE71DA" w:rsidRPr="008D5883">
        <w:rPr>
          <w:rFonts w:ascii="微軟正黑體" w:eastAsia="微軟正黑體" w:hAnsi="微軟正黑體" w:cs="Calibri"/>
          <w:kern w:val="0"/>
          <w:szCs w:val="24"/>
        </w:rPr>
        <w:t xml:space="preserve">4. </w:t>
      </w:r>
      <w:r w:rsidR="00943E5A" w:rsidRPr="008D5883">
        <w:rPr>
          <w:rFonts w:ascii="微軟正黑體" w:eastAsia="微軟正黑體" w:hAnsi="微軟正黑體" w:cs="Calibri"/>
          <w:kern w:val="0"/>
          <w:szCs w:val="24"/>
        </w:rPr>
        <w:t xml:space="preserve"> </w:t>
      </w:r>
      <w:r w:rsidR="00943E5A" w:rsidRPr="008D5883">
        <w:rPr>
          <w:rFonts w:ascii="微軟正黑體" w:eastAsia="微軟正黑體" w:hAnsi="微軟正黑體" w:cs="Calibri" w:hint="eastAsia"/>
          <w:kern w:val="0"/>
          <w:szCs w:val="24"/>
        </w:rPr>
        <w:t>本公司內部稽核人員任免、薪資報酬及每年</w:t>
      </w:r>
      <w:r w:rsidR="00D3508B" w:rsidRPr="008D5883">
        <w:rPr>
          <w:rFonts w:ascii="微軟正黑體" w:eastAsia="微軟正黑體" w:hAnsi="微軟正黑體" w:cs="Calibri" w:hint="eastAsia"/>
          <w:kern w:val="0"/>
          <w:szCs w:val="24"/>
        </w:rPr>
        <w:t>兩</w:t>
      </w:r>
      <w:r w:rsidR="00943E5A" w:rsidRPr="008D5883">
        <w:rPr>
          <w:rFonts w:ascii="微軟正黑體" w:eastAsia="微軟正黑體" w:hAnsi="微軟正黑體" w:cs="Calibri" w:hint="eastAsia"/>
          <w:kern w:val="0"/>
          <w:szCs w:val="24"/>
        </w:rPr>
        <w:t>次考評皆由稽核主管簽報至</w:t>
      </w:r>
    </w:p>
    <w:p w14:paraId="641EB4F5" w14:textId="17B047ED" w:rsidR="00CF38A2" w:rsidRPr="008D5883" w:rsidRDefault="00943E5A" w:rsidP="00943E5A">
      <w:pPr>
        <w:widowControl/>
        <w:ind w:firstLineChars="200" w:firstLine="480"/>
        <w:rPr>
          <w:rFonts w:ascii="Calibri" w:eastAsia="新細明體" w:hAnsi="Calibri" w:cs="Calibri"/>
          <w:kern w:val="0"/>
          <w:szCs w:val="24"/>
        </w:rPr>
      </w:pPr>
      <w:r w:rsidRPr="008D5883">
        <w:rPr>
          <w:rFonts w:ascii="微軟正黑體" w:eastAsia="微軟正黑體" w:hAnsi="微軟正黑體" w:cs="Calibri" w:hint="eastAsia"/>
          <w:kern w:val="0"/>
          <w:szCs w:val="24"/>
        </w:rPr>
        <w:t>本公司董事長，相關辦法已揭露於本公司內部公司規章中。</w:t>
      </w:r>
    </w:p>
    <w:p w14:paraId="0910FD8A" w14:textId="77777777" w:rsidR="00CF38A2" w:rsidRPr="00CF38A2" w:rsidRDefault="00CF38A2" w:rsidP="00CF38A2">
      <w:pPr>
        <w:widowControl/>
        <w:rPr>
          <w:rFonts w:ascii="Calibri" w:eastAsia="新細明體" w:hAnsi="Calibri" w:cs="Calibri"/>
          <w:kern w:val="0"/>
          <w:szCs w:val="24"/>
        </w:rPr>
      </w:pPr>
      <w:r w:rsidRPr="00CF38A2">
        <w:rPr>
          <w:rFonts w:ascii="微軟正黑體" w:eastAsia="微軟正黑體" w:hAnsi="微軟正黑體" w:cs="Calibri" w:hint="eastAsia"/>
          <w:b/>
          <w:bCs/>
          <w:kern w:val="0"/>
          <w:szCs w:val="24"/>
        </w:rPr>
        <w:t>內部稽核之運作</w:t>
      </w:r>
    </w:p>
    <w:p w14:paraId="6BDB4523" w14:textId="77777777" w:rsidR="00CF38A2" w:rsidRPr="00CF38A2" w:rsidRDefault="00CF38A2" w:rsidP="00CF38A2">
      <w:pPr>
        <w:widowControl/>
        <w:ind w:left="480" w:hanging="480"/>
        <w:rPr>
          <w:rFonts w:ascii="Calibri" w:eastAsia="新細明體" w:hAnsi="Calibri" w:cs="Calibri"/>
          <w:kern w:val="0"/>
          <w:szCs w:val="24"/>
        </w:rPr>
      </w:pPr>
      <w:r w:rsidRPr="00CF38A2">
        <w:rPr>
          <w:rFonts w:ascii="微軟正黑體" w:eastAsia="微軟正黑體" w:hAnsi="微軟正黑體" w:cs="Calibri" w:hint="eastAsia"/>
          <w:kern w:val="0"/>
          <w:sz w:val="22"/>
        </w:rPr>
        <w:t>1.</w:t>
      </w:r>
      <w:r w:rsidRPr="00CF38A2">
        <w:rPr>
          <w:rFonts w:ascii="Times New Roman" w:eastAsia="微軟正黑體" w:hAnsi="Times New Roman" w:cs="Times New Roman"/>
          <w:kern w:val="0"/>
          <w:sz w:val="14"/>
          <w:szCs w:val="14"/>
        </w:rPr>
        <w:t xml:space="preserve">         </w:t>
      </w:r>
      <w:r w:rsidRPr="00CF38A2">
        <w:rPr>
          <w:rFonts w:ascii="微軟正黑體" w:eastAsia="微軟正黑體" w:hAnsi="微軟正黑體" w:cs="Calibri" w:hint="eastAsia"/>
          <w:kern w:val="0"/>
          <w:sz w:val="22"/>
        </w:rPr>
        <w:t>內部稽核人員</w:t>
      </w:r>
      <w:proofErr w:type="gramStart"/>
      <w:r w:rsidRPr="00CF38A2">
        <w:rPr>
          <w:rFonts w:ascii="微軟正黑體" w:eastAsia="微軟正黑體" w:hAnsi="微軟正黑體" w:cs="Calibri" w:hint="eastAsia"/>
          <w:kern w:val="0"/>
          <w:sz w:val="22"/>
        </w:rPr>
        <w:t>秉持著</w:t>
      </w:r>
      <w:proofErr w:type="gramEnd"/>
      <w:r w:rsidRPr="00CF38A2">
        <w:rPr>
          <w:rFonts w:ascii="微軟正黑體" w:eastAsia="微軟正黑體" w:hAnsi="微軟正黑體" w:cs="Calibri" w:hint="eastAsia"/>
          <w:kern w:val="0"/>
          <w:sz w:val="22"/>
        </w:rPr>
        <w:t>超然獨立之精神，以客觀公正之立場，確實執行職務，並盡專業上應有之注意，稽核主管定期於審計委員會報告稽核業務，並列席董事會報告。</w:t>
      </w:r>
    </w:p>
    <w:p w14:paraId="55F83DC9" w14:textId="77777777" w:rsidR="00CF38A2" w:rsidRPr="00CF38A2" w:rsidRDefault="00CF38A2" w:rsidP="00CF38A2">
      <w:pPr>
        <w:widowControl/>
        <w:ind w:left="480" w:hanging="480"/>
        <w:rPr>
          <w:rFonts w:ascii="Calibri" w:eastAsia="新細明體" w:hAnsi="Calibri" w:cs="Calibri"/>
          <w:kern w:val="0"/>
          <w:szCs w:val="24"/>
        </w:rPr>
      </w:pPr>
      <w:r w:rsidRPr="00CF38A2">
        <w:rPr>
          <w:rFonts w:ascii="微軟正黑體" w:eastAsia="微軟正黑體" w:hAnsi="微軟正黑體" w:cs="Calibri" w:hint="eastAsia"/>
          <w:kern w:val="0"/>
          <w:sz w:val="22"/>
        </w:rPr>
        <w:t>2.</w:t>
      </w:r>
      <w:r w:rsidRPr="00CF38A2">
        <w:rPr>
          <w:rFonts w:ascii="Times New Roman" w:eastAsia="微軟正黑體" w:hAnsi="Times New Roman" w:cs="Times New Roman"/>
          <w:kern w:val="0"/>
          <w:sz w:val="14"/>
          <w:szCs w:val="14"/>
        </w:rPr>
        <w:t xml:space="preserve">         </w:t>
      </w:r>
      <w:r w:rsidRPr="00CF38A2">
        <w:rPr>
          <w:rFonts w:ascii="微軟正黑體" w:eastAsia="微軟正黑體" w:hAnsi="微軟正黑體" w:cs="Calibri" w:hint="eastAsia"/>
          <w:kern w:val="0"/>
          <w:sz w:val="22"/>
        </w:rPr>
        <w:t>內部稽核範圍包括本公司所有單位及子公司。</w:t>
      </w:r>
    </w:p>
    <w:p w14:paraId="2F671B6B" w14:textId="77777777" w:rsidR="00CF38A2" w:rsidRPr="00CF38A2" w:rsidRDefault="00CF38A2" w:rsidP="00CF38A2">
      <w:pPr>
        <w:widowControl/>
        <w:ind w:left="480" w:hanging="480"/>
        <w:rPr>
          <w:rFonts w:ascii="Calibri" w:eastAsia="新細明體" w:hAnsi="Calibri" w:cs="Calibri"/>
          <w:kern w:val="0"/>
          <w:szCs w:val="24"/>
        </w:rPr>
      </w:pPr>
      <w:r w:rsidRPr="00CF38A2">
        <w:rPr>
          <w:rFonts w:ascii="微軟正黑體" w:eastAsia="微軟正黑體" w:hAnsi="微軟正黑體" w:cs="Calibri" w:hint="eastAsia"/>
          <w:kern w:val="0"/>
          <w:sz w:val="22"/>
        </w:rPr>
        <w:t>3.</w:t>
      </w:r>
      <w:r w:rsidRPr="00CF38A2">
        <w:rPr>
          <w:rFonts w:ascii="Times New Roman" w:eastAsia="微軟正黑體" w:hAnsi="Times New Roman" w:cs="Times New Roman"/>
          <w:kern w:val="0"/>
          <w:sz w:val="14"/>
          <w:szCs w:val="14"/>
        </w:rPr>
        <w:t xml:space="preserve">         </w:t>
      </w:r>
      <w:r w:rsidRPr="00CF38A2">
        <w:rPr>
          <w:rFonts w:ascii="微軟正黑體" w:eastAsia="微軟正黑體" w:hAnsi="微軟正黑體" w:cs="Calibri" w:hint="eastAsia"/>
          <w:kern w:val="0"/>
          <w:sz w:val="22"/>
        </w:rPr>
        <w:t>內部稽核工作主要是依據董事會通過的稽核計畫執行，該稽核計畫乃依據已辨識之風險擬訂，另視需要執行專案稽核，據以檢查公司之內部控制制度是否適當及</w:t>
      </w:r>
      <w:r w:rsidRPr="00CF38A2">
        <w:rPr>
          <w:rFonts w:ascii="微軟正黑體" w:eastAsia="微軟正黑體" w:hAnsi="微軟正黑體" w:cs="Calibri" w:hint="eastAsia"/>
          <w:kern w:val="0"/>
          <w:sz w:val="22"/>
        </w:rPr>
        <w:lastRenderedPageBreak/>
        <w:t>其效果和效率，並作成稽核報告，提供管理階層參考，於法定時限前交付審計委員會查閱。</w:t>
      </w:r>
    </w:p>
    <w:p w14:paraId="219391B8" w14:textId="77777777" w:rsidR="00CF38A2" w:rsidRPr="00CF38A2" w:rsidRDefault="00CF38A2" w:rsidP="00CF38A2">
      <w:pPr>
        <w:widowControl/>
        <w:ind w:left="480" w:hanging="480"/>
        <w:rPr>
          <w:rFonts w:ascii="Calibri" w:eastAsia="新細明體" w:hAnsi="Calibri" w:cs="Calibri"/>
          <w:kern w:val="0"/>
          <w:szCs w:val="24"/>
        </w:rPr>
      </w:pPr>
      <w:r w:rsidRPr="00CF38A2">
        <w:rPr>
          <w:rFonts w:ascii="微軟正黑體" w:eastAsia="微軟正黑體" w:hAnsi="微軟正黑體" w:cs="Calibri" w:hint="eastAsia"/>
          <w:kern w:val="0"/>
          <w:sz w:val="22"/>
        </w:rPr>
        <w:t>4.</w:t>
      </w:r>
      <w:r w:rsidRPr="00CF38A2">
        <w:rPr>
          <w:rFonts w:ascii="Times New Roman" w:eastAsia="微軟正黑體" w:hAnsi="Times New Roman" w:cs="Times New Roman"/>
          <w:kern w:val="0"/>
          <w:sz w:val="14"/>
          <w:szCs w:val="14"/>
        </w:rPr>
        <w:t xml:space="preserve">         </w:t>
      </w:r>
      <w:r w:rsidRPr="00CF38A2">
        <w:rPr>
          <w:rFonts w:ascii="微軟正黑體" w:eastAsia="微軟正黑體" w:hAnsi="微軟正黑體" w:cs="Calibri" w:hint="eastAsia"/>
          <w:kern w:val="0"/>
          <w:sz w:val="22"/>
        </w:rPr>
        <w:t>內部稽核人員與受查單位就查核結果充分溝通，對於查核所發現之內部控制制度缺失及異常事項，據實揭露於稽核報告，由受查單位提交改善計畫，並依照改善計劃預計完成時限進行追蹤，定期作成追蹤報告，依法定時限交付審計委員會查閱。</w:t>
      </w:r>
    </w:p>
    <w:p w14:paraId="3549FC03" w14:textId="77777777" w:rsidR="00CF38A2" w:rsidRPr="00CF38A2" w:rsidRDefault="00CF38A2" w:rsidP="00CF38A2">
      <w:pPr>
        <w:widowControl/>
        <w:ind w:left="480" w:hanging="480"/>
        <w:rPr>
          <w:rFonts w:ascii="Calibri" w:eastAsia="新細明體" w:hAnsi="Calibri" w:cs="Calibri"/>
          <w:kern w:val="0"/>
          <w:szCs w:val="24"/>
        </w:rPr>
      </w:pPr>
      <w:r w:rsidRPr="00CF38A2">
        <w:rPr>
          <w:rFonts w:ascii="微軟正黑體" w:eastAsia="微軟正黑體" w:hAnsi="微軟正黑體" w:cs="Calibri" w:hint="eastAsia"/>
          <w:kern w:val="0"/>
          <w:sz w:val="22"/>
        </w:rPr>
        <w:t>5.</w:t>
      </w:r>
      <w:r w:rsidRPr="00CF38A2">
        <w:rPr>
          <w:rFonts w:ascii="Times New Roman" w:eastAsia="微軟正黑體" w:hAnsi="Times New Roman" w:cs="Times New Roman"/>
          <w:kern w:val="0"/>
          <w:sz w:val="14"/>
          <w:szCs w:val="14"/>
        </w:rPr>
        <w:t xml:space="preserve">         </w:t>
      </w:r>
      <w:r w:rsidRPr="00CF38A2">
        <w:rPr>
          <w:rFonts w:ascii="微軟正黑體" w:eastAsia="微軟正黑體" w:hAnsi="微軟正黑體" w:cs="Calibri" w:hint="eastAsia"/>
          <w:kern w:val="0"/>
          <w:sz w:val="22"/>
        </w:rPr>
        <w:t>內部稽核人員覆核各單位所執行的內部控制制度自行檢查，包括檢查該作業是否執行並覆核文件以確保執行的品質，並綜合自行檢查結果，報告董事會。</w:t>
      </w:r>
    </w:p>
    <w:p w14:paraId="7255D375" w14:textId="77777777" w:rsidR="00CF38A2" w:rsidRPr="00CF38A2" w:rsidRDefault="00CF38A2" w:rsidP="00CF38A2">
      <w:pPr>
        <w:widowControl/>
        <w:ind w:left="480" w:hanging="480"/>
        <w:rPr>
          <w:rFonts w:ascii="Calibri" w:eastAsia="新細明體" w:hAnsi="Calibri" w:cs="Calibri"/>
          <w:kern w:val="0"/>
          <w:szCs w:val="24"/>
        </w:rPr>
      </w:pPr>
      <w:r w:rsidRPr="00CF38A2">
        <w:rPr>
          <w:rFonts w:ascii="微軟正黑體" w:eastAsia="微軟正黑體" w:hAnsi="微軟正黑體" w:cs="Calibri" w:hint="eastAsia"/>
          <w:kern w:val="0"/>
          <w:sz w:val="22"/>
        </w:rPr>
        <w:t>6.</w:t>
      </w:r>
      <w:r w:rsidRPr="00CF38A2">
        <w:rPr>
          <w:rFonts w:ascii="Times New Roman" w:eastAsia="微軟正黑體" w:hAnsi="Times New Roman" w:cs="Times New Roman"/>
          <w:kern w:val="0"/>
          <w:sz w:val="14"/>
          <w:szCs w:val="14"/>
        </w:rPr>
        <w:t xml:space="preserve">         </w:t>
      </w:r>
      <w:r w:rsidRPr="00CF38A2">
        <w:rPr>
          <w:rFonts w:ascii="微軟正黑體" w:eastAsia="微軟正黑體" w:hAnsi="微軟正黑體" w:cs="Calibri" w:hint="eastAsia"/>
          <w:kern w:val="0"/>
          <w:sz w:val="22"/>
        </w:rPr>
        <w:t>內部稽核人員於法定時限前，向主管機關辦理申報各項應申報的業務。</w:t>
      </w:r>
    </w:p>
    <w:p w14:paraId="31FC2B4D" w14:textId="77777777" w:rsidR="00892A26" w:rsidRPr="00CF38A2" w:rsidRDefault="00892A26" w:rsidP="00CF38A2"/>
    <w:sectPr w:rsidR="00892A26" w:rsidRPr="00CF38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2"/>
    <w:rsid w:val="00291320"/>
    <w:rsid w:val="00892A26"/>
    <w:rsid w:val="008D5883"/>
    <w:rsid w:val="00943E5A"/>
    <w:rsid w:val="00BE71DA"/>
    <w:rsid w:val="00CF38A2"/>
    <w:rsid w:val="00D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B626"/>
  <w15:chartTrackingRefBased/>
  <w15:docId w15:val="{89BF793E-50AD-4F31-856C-51533CFF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孝儀 丁</dc:creator>
  <cp:keywords/>
  <dc:description/>
  <cp:lastModifiedBy>孝儀 丁</cp:lastModifiedBy>
  <cp:revision>2</cp:revision>
  <dcterms:created xsi:type="dcterms:W3CDTF">2020-11-20T02:06:00Z</dcterms:created>
  <dcterms:modified xsi:type="dcterms:W3CDTF">2020-11-20T02:06:00Z</dcterms:modified>
</cp:coreProperties>
</file>